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="宋体" w:hAnsi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/>
          <w:b/>
          <w:bCs/>
          <w:sz w:val="40"/>
          <w:szCs w:val="40"/>
          <w:lang w:val="en-US" w:eastAsia="zh-CN"/>
        </w:rPr>
        <w:t>教练员评选标准</w:t>
      </w:r>
    </w:p>
    <w:tbl>
      <w:tblPr>
        <w:tblStyle w:val="3"/>
        <w:tblW w:w="8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53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评分标准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基础能力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教练员等级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亚足联A级或以上 （1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亚足联B级（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亚足联C级（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中国足协D级（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带队成绩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近三年内带队获得过国家级比赛名次（1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（包括国家级行政单位和中国足协主办的赛事）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近三年内带队获得过省级比赛前六名（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（包括省级行政单位和中国足协协会会员主办的赛事）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近三年内带队获得过市级比赛前四名（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                     （包括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市级行政单位和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佛山市足协主办的赛事）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近三年内带队获得过区级比赛前三名（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（区级行政单位主办的赛事）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外语水平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（加分）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大学英语六级或以上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大学英语四级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笔试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训练教案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文书表达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能力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（10分）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训练教案合理性（1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可实施的连贯性（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训练教案的可行性（1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训练教案的科学性（1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实训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带队训练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个人形象及行为（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自身足球水平（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表达和沟通能力（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训练时纠错能力（2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训练时应变能力（2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分）</w:t>
            </w:r>
          </w:p>
        </w:tc>
      </w:tr>
    </w:tbl>
    <w:p>
      <w:pPr>
        <w:jc w:val="left"/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备注：1.带队成绩以最高级别赛事的最好成绩为准，不重复计分；</w:t>
      </w:r>
    </w:p>
    <w:p>
      <w:pPr>
        <w:ind w:firstLine="840" w:firstLineChars="300"/>
        <w:jc w:val="left"/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2.总成绩=（基础能力+笔试）成绩*30%+实训成绩*70%。</w:t>
      </w:r>
    </w:p>
    <w:p>
      <w:pPr>
        <w:ind w:firstLine="840" w:firstLineChars="300"/>
        <w:jc w:val="left"/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3.</w:t>
      </w:r>
      <w:r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总成绩四舍五入保留小数点后</w:t>
      </w: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2</w:t>
      </w:r>
      <w:r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位。</w:t>
      </w:r>
    </w:p>
    <w:p>
      <w:pPr>
        <w:ind w:firstLine="840" w:firstLineChars="300"/>
        <w:jc w:val="left"/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</w:pP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4.</w:t>
      </w:r>
      <w:r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若</w:t>
      </w: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有</w:t>
      </w:r>
      <w:r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总成绩相同</w:t>
      </w: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者</w:t>
      </w:r>
      <w:r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，则依次按照</w:t>
      </w: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实训</w:t>
      </w:r>
      <w:r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成绩、</w:t>
      </w:r>
      <w:r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笔试</w:t>
      </w:r>
      <w:r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成绩</w:t>
      </w:r>
    </w:p>
    <w:p>
      <w:pPr>
        <w:ind w:firstLine="1120" w:firstLineChars="400"/>
        <w:jc w:val="left"/>
        <w:rPr>
          <w:rFonts w:hint="eastAsia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</w:pPr>
      <w:r>
        <w:rPr>
          <w:rFonts w:hint="default" w:ascii="微软雅黑" w:hAnsi="微软雅黑" w:eastAsia="微软雅黑" w:cs="微软雅黑"/>
          <w:color w:val="000000"/>
          <w:w w:val="100"/>
          <w:position w:val="0"/>
          <w:sz w:val="28"/>
          <w:szCs w:val="28"/>
          <w:lang w:val="en-US" w:eastAsia="zh-CN" w:bidi="zh-CN"/>
        </w:rPr>
        <w:t>高低顺序确定名次。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32"/>
                              <w:szCs w:val="32"/>
                            </w:rPr>
                            <w:t>6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Ll1uVLQAAAA&#10;BQEAAA8AAAAAAAAAAQAgAAAAIgAAAGRycy9kb3ducmV2LnhtbFBLAQIUABQAAAAIAIdO4kAJsSa9&#10;swEAAFUDAAAOAAAAAAAAAAEAIAAAAB8BAABkcnMvZTJvRG9jLnhtbFBLBQYAAAAABgAGAFkBAABE&#10;BQAAAAA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PAGE 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32"/>
                        <w:szCs w:val="32"/>
                      </w:rPr>
                      <w:t>6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571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darlene</cp:lastModifiedBy>
  <dcterms:modified xsi:type="dcterms:W3CDTF">2019-04-08T01:18:53Z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